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B5" w:rsidRDefault="00386AC7" w:rsidP="00386AC7">
      <w:pPr>
        <w:pStyle w:val="a5"/>
        <w:jc w:val="right"/>
      </w:pPr>
      <w:bookmarkStart w:id="0" w:name="_GoBack"/>
      <w:r w:rsidRPr="00386AC7">
        <w:rPr>
          <w:noProof/>
        </w:rPr>
        <w:drawing>
          <wp:inline distT="0" distB="0" distL="0" distR="0">
            <wp:extent cx="4622968" cy="6362247"/>
            <wp:effectExtent l="876300" t="0" r="844550" b="0"/>
            <wp:docPr id="1" name="Рисунок 1" descr="C:\Users\PC-2\Desktop\План ДДТ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План ДДТ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4207" cy="636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</w:pPr>
    </w:p>
    <w:p w:rsidR="00386AC7" w:rsidRDefault="00386AC7" w:rsidP="00386AC7">
      <w:pPr>
        <w:pStyle w:val="a5"/>
        <w:jc w:val="right"/>
        <w:rPr>
          <w:b/>
        </w:rPr>
      </w:pPr>
    </w:p>
    <w:p w:rsidR="008366B5" w:rsidRDefault="008366B5" w:rsidP="008366B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247"/>
        <w:gridCol w:w="1407"/>
        <w:gridCol w:w="1824"/>
        <w:gridCol w:w="1547"/>
      </w:tblGrid>
      <w:tr w:rsidR="00702033" w:rsidTr="00702033">
        <w:tc>
          <w:tcPr>
            <w:tcW w:w="285" w:type="pct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  <w:r w:rsidRPr="003A5139">
              <w:rPr>
                <w:b/>
              </w:rPr>
              <w:t>№ п/п</w:t>
            </w:r>
          </w:p>
        </w:tc>
        <w:tc>
          <w:tcPr>
            <w:tcW w:w="2219" w:type="pct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  <w:r w:rsidRPr="003A5139">
              <w:rPr>
                <w:b/>
              </w:rPr>
              <w:t>Наименование мероприятия</w:t>
            </w:r>
          </w:p>
        </w:tc>
        <w:tc>
          <w:tcPr>
            <w:tcW w:w="735" w:type="pct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  <w:r w:rsidRPr="003A5139">
              <w:rPr>
                <w:b/>
              </w:rPr>
              <w:t>Сроки проведения</w:t>
            </w:r>
          </w:p>
        </w:tc>
        <w:tc>
          <w:tcPr>
            <w:tcW w:w="953" w:type="pct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  <w:r w:rsidRPr="003A5139">
              <w:rPr>
                <w:b/>
              </w:rPr>
              <w:t>Ответственные</w:t>
            </w:r>
          </w:p>
        </w:tc>
        <w:tc>
          <w:tcPr>
            <w:tcW w:w="808" w:type="pct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  <w:r>
              <w:rPr>
                <w:b/>
              </w:rPr>
              <w:t>Отметка  о  выполнении</w:t>
            </w:r>
          </w:p>
        </w:tc>
      </w:tr>
      <w:tr w:rsidR="00702033" w:rsidTr="00702033">
        <w:tc>
          <w:tcPr>
            <w:tcW w:w="4192" w:type="pct"/>
            <w:gridSpan w:val="4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  <w:r w:rsidRPr="003A5139">
              <w:rPr>
                <w:b/>
              </w:rPr>
              <w:t>Работа  с педагогическим  коллективом</w:t>
            </w:r>
          </w:p>
        </w:tc>
        <w:tc>
          <w:tcPr>
            <w:tcW w:w="808" w:type="pct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1.</w:t>
            </w:r>
          </w:p>
        </w:tc>
        <w:tc>
          <w:tcPr>
            <w:tcW w:w="2219" w:type="pct"/>
          </w:tcPr>
          <w:p w:rsidR="00702033" w:rsidRDefault="00702033" w:rsidP="006F00B3">
            <w:r>
              <w:t>Совещание при заместителе директора по ВР по проведении. Декады безопасности дорожного движения, в связи с началом учебного года.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30.08.</w:t>
            </w:r>
            <w:r w:rsidR="00394057">
              <w:t>2022</w:t>
            </w:r>
            <w:r>
              <w:t>г.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2.</w:t>
            </w:r>
          </w:p>
        </w:tc>
        <w:tc>
          <w:tcPr>
            <w:tcW w:w="2219" w:type="pct"/>
          </w:tcPr>
          <w:p w:rsidR="00702033" w:rsidRDefault="00702033" w:rsidP="006F00B3">
            <w:r>
              <w:t>Инструктаж с учителями по проблеме безопасности на дорогах  перед уходом детей на каникулы.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В течение учебного года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УВР</w:t>
            </w:r>
          </w:p>
          <w:p w:rsidR="00702033" w:rsidRDefault="00702033" w:rsidP="006F00B3">
            <w:pPr>
              <w:jc w:val="center"/>
            </w:pP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3.</w:t>
            </w:r>
          </w:p>
        </w:tc>
        <w:tc>
          <w:tcPr>
            <w:tcW w:w="2219" w:type="pct"/>
          </w:tcPr>
          <w:p w:rsidR="00702033" w:rsidRDefault="00702033" w:rsidP="006F00B3">
            <w:r>
              <w:t>Организационное совещание при заместителе директора по ВР по организации и проведению школьного тура конкурса «Безопасное колесо».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01.04.</w:t>
            </w:r>
            <w:r w:rsidR="00394057">
              <w:t>2023</w:t>
            </w:r>
            <w:r>
              <w:t xml:space="preserve"> г.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702033" w:rsidRDefault="00702033" w:rsidP="006F00B3">
            <w:pPr>
              <w:jc w:val="center"/>
            </w:pP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 xml:space="preserve">4. </w:t>
            </w:r>
          </w:p>
        </w:tc>
        <w:tc>
          <w:tcPr>
            <w:tcW w:w="2219" w:type="pct"/>
          </w:tcPr>
          <w:p w:rsidR="00702033" w:rsidRDefault="00702033" w:rsidP="006F00B3">
            <w:r>
              <w:t>Произвести подписку на издание «ДДД» за</w:t>
            </w:r>
          </w:p>
          <w:p w:rsidR="00702033" w:rsidRDefault="00394057" w:rsidP="006F00B3">
            <w:r>
              <w:t>2022</w:t>
            </w:r>
            <w:r w:rsidR="00702033">
              <w:t xml:space="preserve"> год.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Октябрь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Зав. библ.</w:t>
            </w:r>
          </w:p>
          <w:p w:rsidR="00702033" w:rsidRDefault="00702033" w:rsidP="006F00B3">
            <w:pPr>
              <w:jc w:val="center"/>
            </w:pP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5.</w:t>
            </w:r>
          </w:p>
        </w:tc>
        <w:tc>
          <w:tcPr>
            <w:tcW w:w="2219" w:type="pct"/>
          </w:tcPr>
          <w:p w:rsidR="00702033" w:rsidRDefault="00702033" w:rsidP="006F00B3">
            <w:r>
              <w:t>Обновить уголок по безопасности дорожного движения.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Сентябрь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Ст. вожатые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6.</w:t>
            </w:r>
          </w:p>
        </w:tc>
        <w:tc>
          <w:tcPr>
            <w:tcW w:w="2219" w:type="pct"/>
          </w:tcPr>
          <w:p w:rsidR="00702033" w:rsidRDefault="00702033" w:rsidP="006F00B3">
            <w:r>
              <w:t>Оборудовать новый уголок юных инспекторов движения.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Октябрь - Ноябрь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Фазлыева М.Ф 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 xml:space="preserve">7. </w:t>
            </w:r>
          </w:p>
        </w:tc>
        <w:tc>
          <w:tcPr>
            <w:tcW w:w="2219" w:type="pct"/>
          </w:tcPr>
          <w:p w:rsidR="00702033" w:rsidRDefault="00702033" w:rsidP="006F00B3">
            <w:r>
              <w:t>Организовать работу кружка «ЮИД»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Октябрь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Фазлыева М.Ф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4192" w:type="pct"/>
            <w:gridSpan w:val="4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  <w:r w:rsidRPr="003A5139">
              <w:rPr>
                <w:b/>
              </w:rPr>
              <w:t>Работа  с  учащимися</w:t>
            </w:r>
          </w:p>
        </w:tc>
        <w:tc>
          <w:tcPr>
            <w:tcW w:w="808" w:type="pct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1.</w:t>
            </w:r>
          </w:p>
        </w:tc>
        <w:tc>
          <w:tcPr>
            <w:tcW w:w="2219" w:type="pct"/>
          </w:tcPr>
          <w:p w:rsidR="00702033" w:rsidRDefault="00702033" w:rsidP="006F00B3">
            <w:r>
              <w:t>Встреча с сотрудником ГИБДД под девизом «День знаний и Правил дорожного движения» в рамках проведения Урока Мира.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01.09.</w:t>
            </w:r>
            <w:r w:rsidR="00394057">
              <w:t>2022</w:t>
            </w:r>
            <w:r>
              <w:t>г.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2.</w:t>
            </w:r>
          </w:p>
        </w:tc>
        <w:tc>
          <w:tcPr>
            <w:tcW w:w="2219" w:type="pct"/>
          </w:tcPr>
          <w:p w:rsidR="00702033" w:rsidRDefault="00702033" w:rsidP="006F00B3">
            <w:r>
              <w:t>Декада безопасности дорожного движения.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04.09 – 14.09.</w:t>
            </w:r>
            <w:r w:rsidR="00394057">
              <w:t>2023</w:t>
            </w:r>
            <w:r>
              <w:t>г.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702033" w:rsidRDefault="00702033" w:rsidP="006F00B3">
            <w:pPr>
              <w:jc w:val="center"/>
            </w:pPr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3.</w:t>
            </w:r>
          </w:p>
        </w:tc>
        <w:tc>
          <w:tcPr>
            <w:tcW w:w="2219" w:type="pct"/>
          </w:tcPr>
          <w:p w:rsidR="00702033" w:rsidRDefault="00702033" w:rsidP="006F00B3">
            <w:r>
              <w:t>Разработка и оформление маршрута безопасного движения в школу и обратно для учащихся начальной школы.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1-е полугодие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Классные руководители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lastRenderedPageBreak/>
              <w:t xml:space="preserve">4. </w:t>
            </w:r>
          </w:p>
        </w:tc>
        <w:tc>
          <w:tcPr>
            <w:tcW w:w="2219" w:type="pct"/>
          </w:tcPr>
          <w:p w:rsidR="00702033" w:rsidRDefault="00702033" w:rsidP="006F00B3">
            <w:r>
              <w:t>Выпуск наглядной агитации «Внимание, дорога!»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В течение года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ЮИД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5.</w:t>
            </w:r>
          </w:p>
        </w:tc>
        <w:tc>
          <w:tcPr>
            <w:tcW w:w="2219" w:type="pct"/>
          </w:tcPr>
          <w:p w:rsidR="00702033" w:rsidRDefault="00702033" w:rsidP="006F00B3">
            <w:r>
              <w:t>Инструктивные занятия по проблеме безопасности на дорогах.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Ежемесячно по плану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Классные руководители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6.</w:t>
            </w:r>
          </w:p>
        </w:tc>
        <w:tc>
          <w:tcPr>
            <w:tcW w:w="2219" w:type="pct"/>
          </w:tcPr>
          <w:p w:rsidR="00702033" w:rsidRDefault="00702033" w:rsidP="006F00B3">
            <w:r>
              <w:t>Выступление агитбригады отряда ЮИД.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2-е полугодие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proofErr w:type="spellStart"/>
            <w:r>
              <w:t>Кл.Руководители</w:t>
            </w:r>
            <w:proofErr w:type="spellEnd"/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 xml:space="preserve">7. </w:t>
            </w:r>
          </w:p>
        </w:tc>
        <w:tc>
          <w:tcPr>
            <w:tcW w:w="2219" w:type="pct"/>
          </w:tcPr>
          <w:p w:rsidR="00702033" w:rsidRDefault="00702033" w:rsidP="006F00B3">
            <w:r>
              <w:t>Праздник «Посвящение первоклассников в пешеходы»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1-я неделя февраля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Кл.рук-ли 1-х классов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8.</w:t>
            </w:r>
          </w:p>
        </w:tc>
        <w:tc>
          <w:tcPr>
            <w:tcW w:w="2219" w:type="pct"/>
          </w:tcPr>
          <w:p w:rsidR="00702033" w:rsidRDefault="00702033" w:rsidP="006F00B3">
            <w:r>
              <w:t>Школьный этап конкурса «Безопасное колесо»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Март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proofErr w:type="spellStart"/>
            <w:r>
              <w:t>кл</w:t>
            </w:r>
            <w:proofErr w:type="spellEnd"/>
            <w:r>
              <w:t xml:space="preserve">. рук-ли, учителя </w:t>
            </w:r>
            <w:proofErr w:type="spellStart"/>
            <w:r>
              <w:t>физ-ры</w:t>
            </w:r>
            <w:proofErr w:type="spellEnd"/>
            <w:r>
              <w:t>.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9.</w:t>
            </w:r>
          </w:p>
        </w:tc>
        <w:tc>
          <w:tcPr>
            <w:tcW w:w="2219" w:type="pct"/>
          </w:tcPr>
          <w:p w:rsidR="00702033" w:rsidRDefault="00702033" w:rsidP="006F00B3">
            <w:r>
              <w:t>Викторина по правилам дорожного движения для 3 – 4-х классов.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10.04.</w:t>
            </w:r>
            <w:r w:rsidR="00394057">
              <w:t>2023</w:t>
            </w:r>
            <w:r>
              <w:t>г.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Ст.вожатый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10.</w:t>
            </w:r>
          </w:p>
        </w:tc>
        <w:tc>
          <w:tcPr>
            <w:tcW w:w="2219" w:type="pct"/>
          </w:tcPr>
          <w:p w:rsidR="00702033" w:rsidRDefault="00702033" w:rsidP="006F00B3">
            <w:r>
              <w:t>Весенний декадник «Дорога и дети».</w:t>
            </w:r>
          </w:p>
        </w:tc>
        <w:tc>
          <w:tcPr>
            <w:tcW w:w="735" w:type="pct"/>
          </w:tcPr>
          <w:p w:rsidR="00702033" w:rsidRDefault="00B71FDB" w:rsidP="006F00B3">
            <w:pPr>
              <w:jc w:val="center"/>
            </w:pPr>
            <w:r>
              <w:t>17.03. – 27.03.</w:t>
            </w:r>
            <w:r w:rsidR="00394057">
              <w:t>2023</w:t>
            </w:r>
            <w:r w:rsidR="00702033">
              <w:t>г.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702033" w:rsidRDefault="00702033" w:rsidP="006F00B3">
            <w:pPr>
              <w:jc w:val="center"/>
            </w:pP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11.</w:t>
            </w:r>
          </w:p>
        </w:tc>
        <w:tc>
          <w:tcPr>
            <w:tcW w:w="2219" w:type="pct"/>
          </w:tcPr>
          <w:p w:rsidR="00702033" w:rsidRDefault="00702033" w:rsidP="006F00B3">
            <w:r>
              <w:t>Участие во Всероссийской акции «Внимание, дети», посвящённую окончанию учебного года.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До 30 мая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>Ст. вожатый</w:t>
            </w: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12.</w:t>
            </w:r>
          </w:p>
        </w:tc>
        <w:tc>
          <w:tcPr>
            <w:tcW w:w="2219" w:type="pct"/>
          </w:tcPr>
          <w:p w:rsidR="00702033" w:rsidRDefault="00702033" w:rsidP="006F00B3">
            <w:r>
              <w:t>Участие  в мероприятиях «У светофора каникул нет».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Июнь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Кл. рук-ли, нач. </w:t>
            </w:r>
            <w:proofErr w:type="spellStart"/>
            <w:r>
              <w:t>пришк.лагеря</w:t>
            </w:r>
            <w:proofErr w:type="spellEnd"/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4192" w:type="pct"/>
            <w:gridSpan w:val="4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  <w:r w:rsidRPr="003A5139">
              <w:rPr>
                <w:b/>
              </w:rPr>
              <w:t>Работа  с  родителями  и  общественными  организациями</w:t>
            </w:r>
          </w:p>
        </w:tc>
        <w:tc>
          <w:tcPr>
            <w:tcW w:w="808" w:type="pct"/>
          </w:tcPr>
          <w:p w:rsidR="00702033" w:rsidRPr="003A5139" w:rsidRDefault="00702033" w:rsidP="006F00B3">
            <w:pPr>
              <w:jc w:val="center"/>
              <w:rPr>
                <w:b/>
              </w:rPr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1.</w:t>
            </w:r>
          </w:p>
        </w:tc>
        <w:tc>
          <w:tcPr>
            <w:tcW w:w="2219" w:type="pct"/>
          </w:tcPr>
          <w:p w:rsidR="00702033" w:rsidRDefault="00702033" w:rsidP="00364EAA">
            <w:r>
              <w:t>Сотрудничество с ГИБДД Мечетлинского района в вопросах предупредительно-профилактических и пропагандистско-воспитательных мероприятий по  предупреждению ДДТТ.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  <w:r>
              <w:t>В течение года</w:t>
            </w: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2.</w:t>
            </w:r>
          </w:p>
        </w:tc>
        <w:tc>
          <w:tcPr>
            <w:tcW w:w="2219" w:type="pct"/>
          </w:tcPr>
          <w:p w:rsidR="00702033" w:rsidRDefault="00702033" w:rsidP="006F00B3">
            <w:r>
              <w:t>Круглый стол с родителями, педагогами и сотрудниками ГИБДД по вопросам предупреждения ДДТТ.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702033" w:rsidRDefault="00702033" w:rsidP="006F00B3">
            <w:pPr>
              <w:jc w:val="center"/>
            </w:pP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  <w:tr w:rsidR="00702033" w:rsidTr="00702033">
        <w:tc>
          <w:tcPr>
            <w:tcW w:w="285" w:type="pct"/>
          </w:tcPr>
          <w:p w:rsidR="00702033" w:rsidRDefault="00702033" w:rsidP="006F00B3">
            <w:r>
              <w:t>3.</w:t>
            </w:r>
          </w:p>
        </w:tc>
        <w:tc>
          <w:tcPr>
            <w:tcW w:w="2219" w:type="pct"/>
          </w:tcPr>
          <w:p w:rsidR="00702033" w:rsidRDefault="00702033" w:rsidP="006F00B3">
            <w:r>
              <w:t>Родительское собрание с обсуждением письма – обращения к родителям по обеспечению безопасности дорожного движения.</w:t>
            </w:r>
          </w:p>
        </w:tc>
        <w:tc>
          <w:tcPr>
            <w:tcW w:w="735" w:type="pct"/>
          </w:tcPr>
          <w:p w:rsidR="00702033" w:rsidRDefault="00702033" w:rsidP="006F00B3">
            <w:pPr>
              <w:jc w:val="center"/>
            </w:pPr>
          </w:p>
        </w:tc>
        <w:tc>
          <w:tcPr>
            <w:tcW w:w="953" w:type="pct"/>
          </w:tcPr>
          <w:p w:rsidR="00702033" w:rsidRDefault="00702033" w:rsidP="006F00B3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702033" w:rsidRDefault="00702033" w:rsidP="006F00B3">
            <w:pPr>
              <w:jc w:val="center"/>
            </w:pPr>
          </w:p>
        </w:tc>
        <w:tc>
          <w:tcPr>
            <w:tcW w:w="808" w:type="pct"/>
          </w:tcPr>
          <w:p w:rsidR="00702033" w:rsidRDefault="00702033" w:rsidP="006F00B3">
            <w:pPr>
              <w:jc w:val="center"/>
            </w:pPr>
          </w:p>
        </w:tc>
      </w:tr>
    </w:tbl>
    <w:p w:rsidR="008366B5" w:rsidRDefault="008366B5" w:rsidP="008366B5"/>
    <w:p w:rsidR="008366B5" w:rsidRDefault="008366B5" w:rsidP="008366B5"/>
    <w:p w:rsidR="00364EAA" w:rsidRDefault="00364EAA" w:rsidP="008366B5">
      <w:pPr>
        <w:jc w:val="center"/>
        <w:rPr>
          <w:b/>
          <w:sz w:val="28"/>
          <w:szCs w:val="28"/>
        </w:rPr>
      </w:pPr>
    </w:p>
    <w:p w:rsidR="008366B5" w:rsidRDefault="008366B5" w:rsidP="008366B5">
      <w:pPr>
        <w:ind w:left="708" w:firstLine="708"/>
      </w:pPr>
    </w:p>
    <w:p w:rsidR="008366B5" w:rsidRPr="00E86FFD" w:rsidRDefault="008366B5" w:rsidP="008366B5">
      <w:pPr>
        <w:ind w:left="708" w:firstLine="708"/>
      </w:pPr>
    </w:p>
    <w:p w:rsidR="008366B5" w:rsidRDefault="008366B5" w:rsidP="008366B5"/>
    <w:p w:rsidR="008366B5" w:rsidRDefault="008366B5" w:rsidP="008366B5"/>
    <w:p w:rsidR="0076060F" w:rsidRDefault="0076060F"/>
    <w:sectPr w:rsidR="0076060F" w:rsidSect="006474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438B"/>
    <w:multiLevelType w:val="hybridMultilevel"/>
    <w:tmpl w:val="ADCE579C"/>
    <w:lvl w:ilvl="0" w:tplc="89B696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6B5"/>
    <w:rsid w:val="00364EAA"/>
    <w:rsid w:val="00386AC7"/>
    <w:rsid w:val="00394057"/>
    <w:rsid w:val="004D02D8"/>
    <w:rsid w:val="006255DD"/>
    <w:rsid w:val="00647487"/>
    <w:rsid w:val="00702033"/>
    <w:rsid w:val="0076060F"/>
    <w:rsid w:val="008366B5"/>
    <w:rsid w:val="008900E6"/>
    <w:rsid w:val="00B51CC9"/>
    <w:rsid w:val="00B71FDB"/>
    <w:rsid w:val="00C165B4"/>
    <w:rsid w:val="00E3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57EA"/>
  <w15:docId w15:val="{1A256A66-5E82-470B-98BC-43C3BE21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6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ООШ д.Абдуллино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PC-2</cp:lastModifiedBy>
  <cp:revision>16</cp:revision>
  <cp:lastPrinted>2022-08-30T09:51:00Z</cp:lastPrinted>
  <dcterms:created xsi:type="dcterms:W3CDTF">2014-08-28T11:11:00Z</dcterms:created>
  <dcterms:modified xsi:type="dcterms:W3CDTF">2023-03-19T10:19:00Z</dcterms:modified>
</cp:coreProperties>
</file>